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7F1881E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B593E">
        <w:rPr>
          <w:snapToGrid/>
          <w:color w:val="000000" w:themeColor="text1"/>
          <w:sz w:val="24"/>
          <w:szCs w:val="24"/>
        </w:rPr>
        <w:t>23</w:t>
      </w:r>
      <w:r w:rsidR="000D04D5">
        <w:rPr>
          <w:snapToGrid/>
          <w:color w:val="000000" w:themeColor="text1"/>
          <w:sz w:val="24"/>
          <w:szCs w:val="24"/>
        </w:rPr>
        <w:t xml:space="preserve"> сентября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D59384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B593E" w:rsidRPr="007B593E">
        <w:rPr>
          <w:color w:val="000000" w:themeColor="text1"/>
          <w:sz w:val="32"/>
          <w:szCs w:val="32"/>
        </w:rPr>
        <w:t>электромуфтового сварочного аппарата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3D224DBA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F0C36">
        <w:rPr>
          <w:b/>
          <w:sz w:val="32"/>
          <w:szCs w:val="32"/>
        </w:rPr>
        <w:t>5</w:t>
      </w:r>
      <w:r w:rsidR="007B593E">
        <w:rPr>
          <w:b/>
          <w:sz w:val="32"/>
          <w:szCs w:val="32"/>
        </w:rPr>
        <w:t>34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B5F0E57" w:rsidR="00FB7EE5" w:rsidRPr="009E192C" w:rsidRDefault="007B593E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460E7ED" w:rsidR="00FB7EE5" w:rsidRPr="009E192C" w:rsidRDefault="007B593E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9174217" w:rsidR="000B1F03" w:rsidRPr="00FB7EE5" w:rsidRDefault="007B593E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B593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Аппарат для электромуфтовой сварки п/э труб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2159A332" w:rsidR="003074C1" w:rsidRDefault="00FB7EE5" w:rsidP="000D04D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7B593E">
              <w:rPr>
                <w:b/>
                <w:sz w:val="20"/>
                <w:szCs w:val="20"/>
              </w:rPr>
              <w:t>148 400,05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593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D1E62-4998-47C8-8390-0F73883A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13</Pages>
  <Words>5200</Words>
  <Characters>29642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34773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192</cp:revision>
  <cp:lastPrinted>2019-02-04T06:44:00Z</cp:lastPrinted>
  <dcterms:created xsi:type="dcterms:W3CDTF">2019-02-07T06:22:00Z</dcterms:created>
  <dcterms:modified xsi:type="dcterms:W3CDTF">2022-09-22T06:11:00Z</dcterms:modified>
</cp:coreProperties>
</file>